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9D" w:rsidRDefault="0069449D" w:rsidP="0069449D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69449D" w:rsidRDefault="0069449D" w:rsidP="0069449D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color w:val="000000"/>
        </w:rPr>
        <w:t>№ 01-25/9 от 2.10.2025</w:t>
      </w:r>
    </w:p>
    <w:p w:rsidR="0069449D" w:rsidRDefault="0069449D" w:rsidP="0069449D">
      <w:pPr>
        <w:pStyle w:val="a4"/>
        <w:jc w:val="right"/>
        <w:rPr>
          <w:sz w:val="24"/>
          <w:szCs w:val="24"/>
        </w:rPr>
      </w:pPr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внеурочной деятельности на уровне среднего общего образования</w:t>
      </w:r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 25»</w:t>
      </w:r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2025 – 2026 </w:t>
      </w:r>
      <w:proofErr w:type="spellStart"/>
      <w:r>
        <w:rPr>
          <w:b/>
          <w:sz w:val="24"/>
          <w:szCs w:val="24"/>
        </w:rPr>
        <w:t>уч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>од</w:t>
      </w:r>
      <w:proofErr w:type="spellEnd"/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</w:p>
    <w:p w:rsidR="0069449D" w:rsidRDefault="0069449D" w:rsidP="0069449D">
      <w:pPr>
        <w:pStyle w:val="a4"/>
        <w:rPr>
          <w:sz w:val="24"/>
          <w:szCs w:val="24"/>
        </w:rPr>
      </w:pPr>
      <w:r>
        <w:rPr>
          <w:sz w:val="24"/>
          <w:szCs w:val="24"/>
        </w:rPr>
        <w:t>План внеурочной деятельности разработан на основе следующих  документов:</w:t>
      </w:r>
    </w:p>
    <w:p w:rsidR="0069449D" w:rsidRDefault="0069449D" w:rsidP="0069449D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1. Основная образовательная программа среднего общего образования муниципального образовательного учреждения средней общеобразовательной школы «Образовательный комплекс  № 25»</w:t>
      </w:r>
    </w:p>
    <w:p w:rsidR="0069449D" w:rsidRDefault="0069449D" w:rsidP="0069449D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2. 2.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СП 2.4.3648-20</w:t>
      </w:r>
      <w:r>
        <w:rPr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28.09.2020 № 28 </w:t>
      </w:r>
    </w:p>
    <w:p w:rsidR="0069449D" w:rsidRDefault="0069449D" w:rsidP="0069449D">
      <w:pPr>
        <w:pStyle w:val="a4"/>
        <w:rPr>
          <w:sz w:val="24"/>
          <w:szCs w:val="24"/>
        </w:rPr>
      </w:pPr>
    </w:p>
    <w:p w:rsidR="0069449D" w:rsidRDefault="0069449D" w:rsidP="0069449D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  <w:t>Структура внеурочной деятельности состоит их четырех блоков:</w:t>
      </w:r>
    </w:p>
    <w:p w:rsidR="0069449D" w:rsidRDefault="0069449D" w:rsidP="0069449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работа над </w:t>
      </w:r>
      <w:proofErr w:type="gramStart"/>
      <w:r>
        <w:rPr>
          <w:sz w:val="24"/>
          <w:szCs w:val="24"/>
        </w:rPr>
        <w:t>индивидуальным проектом</w:t>
      </w:r>
      <w:proofErr w:type="gramEnd"/>
      <w:r>
        <w:rPr>
          <w:sz w:val="24"/>
          <w:szCs w:val="24"/>
        </w:rPr>
        <w:t>. Она  включает в себя обязательные для каждого обучающегося консультации научного руководителя по содержательной части проекта (до 7 часов в год) и самостоятельную работу обучающегося.</w:t>
      </w:r>
    </w:p>
    <w:p w:rsidR="0069449D" w:rsidRDefault="0069449D" w:rsidP="0069449D">
      <w:pPr>
        <w:pStyle w:val="a4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регулярные занятия объединений (спортивных, социальных, </w:t>
      </w:r>
      <w:proofErr w:type="spellStart"/>
      <w:r>
        <w:rPr>
          <w:sz w:val="24"/>
          <w:szCs w:val="24"/>
        </w:rPr>
        <w:t>общеинтеллектуальных</w:t>
      </w:r>
      <w:proofErr w:type="spellEnd"/>
      <w:r>
        <w:rPr>
          <w:sz w:val="24"/>
          <w:szCs w:val="24"/>
        </w:rPr>
        <w:t xml:space="preserve">, общекультурных) с учетом запросов обучающихся – </w:t>
      </w:r>
      <w:proofErr w:type="spellStart"/>
      <w:r>
        <w:rPr>
          <w:sz w:val="24"/>
          <w:szCs w:val="24"/>
        </w:rPr>
        <w:t>Семьеведение</w:t>
      </w:r>
      <w:proofErr w:type="spellEnd"/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Разговоры о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color w:val="FF0000"/>
          <w:sz w:val="24"/>
          <w:szCs w:val="24"/>
        </w:rPr>
        <w:t>.</w:t>
      </w:r>
    </w:p>
    <w:p w:rsidR="0069449D" w:rsidRDefault="0069449D" w:rsidP="0069449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нерегулярные занятия в установленных школой формах согласно комплексным программам эстетического, духовно-нравственного, гражданско-патриотического и спортивно-оздоровительного развития обучающихся. Программа «Образ Родины – образ мира», Молодежное добровольческое объединение, Россия - страна возможностей. </w:t>
      </w:r>
    </w:p>
    <w:p w:rsidR="0069449D" w:rsidRDefault="0069449D" w:rsidP="006944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общешкольные мероприятия в рамках реализации основной образовательной программы среднего общего образования.</w:t>
      </w:r>
    </w:p>
    <w:p w:rsidR="0069449D" w:rsidRDefault="0069449D" w:rsidP="0069449D">
      <w:pPr>
        <w:pStyle w:val="a4"/>
        <w:ind w:firstLine="708"/>
        <w:rPr>
          <w:color w:val="FF0000"/>
          <w:sz w:val="24"/>
          <w:szCs w:val="24"/>
        </w:rPr>
      </w:pPr>
      <w:r>
        <w:rPr>
          <w:sz w:val="24"/>
          <w:szCs w:val="24"/>
        </w:rPr>
        <w:t>Для предотвращения перегрузки обучающихся часть образовательной нагрузки через внеурочную деятельность переносится на каникулярное время: массовые экскурсии в рамках  Программы «Образ Родины – образ мира», тренинги в рамках Программы Россия - страна возможностей проводятся в дни осенних каникул</w:t>
      </w:r>
      <w:r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>Часть мероприятий в рамках Молодежного добровольческого объединения проводятся в летние каникулы</w:t>
      </w:r>
      <w:r>
        <w:rPr>
          <w:color w:val="FF0000"/>
          <w:sz w:val="24"/>
          <w:szCs w:val="24"/>
        </w:rPr>
        <w:t>.</w:t>
      </w:r>
    </w:p>
    <w:p w:rsidR="0069449D" w:rsidRDefault="0069449D" w:rsidP="0069449D">
      <w:pPr>
        <w:pStyle w:val="a4"/>
        <w:rPr>
          <w:sz w:val="24"/>
          <w:szCs w:val="24"/>
        </w:rPr>
      </w:pPr>
    </w:p>
    <w:p w:rsidR="0069449D" w:rsidRDefault="0069449D" w:rsidP="0069449D">
      <w:pPr>
        <w:pStyle w:val="a4"/>
        <w:rPr>
          <w:sz w:val="24"/>
          <w:szCs w:val="24"/>
        </w:rPr>
      </w:pPr>
      <w:r>
        <w:rPr>
          <w:sz w:val="24"/>
          <w:szCs w:val="24"/>
        </w:rPr>
        <w:t>Итоги внеурочной деятельности подводятся на заседании методического совета школы.</w:t>
      </w:r>
    </w:p>
    <w:p w:rsidR="0069449D" w:rsidRDefault="0069449D" w:rsidP="0069449D">
      <w:pPr>
        <w:pStyle w:val="a4"/>
        <w:rPr>
          <w:sz w:val="24"/>
          <w:szCs w:val="24"/>
        </w:rPr>
      </w:pPr>
    </w:p>
    <w:p w:rsidR="0069449D" w:rsidRDefault="0069449D" w:rsidP="0069449D">
      <w:pPr>
        <w:pStyle w:val="a4"/>
        <w:rPr>
          <w:sz w:val="24"/>
          <w:szCs w:val="24"/>
        </w:rPr>
      </w:pPr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</w:p>
    <w:p w:rsidR="0069449D" w:rsidRDefault="0069449D" w:rsidP="0069449D">
      <w:pPr>
        <w:pStyle w:val="a4"/>
        <w:jc w:val="center"/>
        <w:rPr>
          <w:b/>
          <w:sz w:val="24"/>
          <w:szCs w:val="24"/>
        </w:rPr>
      </w:pPr>
    </w:p>
    <w:p w:rsidR="0069449D" w:rsidRDefault="0069449D" w:rsidP="0069449D">
      <w:pPr>
        <w:rPr>
          <w:b/>
          <w:sz w:val="32"/>
        </w:rPr>
      </w:pPr>
    </w:p>
    <w:p w:rsidR="0069449D" w:rsidRDefault="0069449D" w:rsidP="0069449D">
      <w:pPr>
        <w:rPr>
          <w:b/>
          <w:sz w:val="32"/>
        </w:rPr>
      </w:pPr>
    </w:p>
    <w:p w:rsidR="0069449D" w:rsidRDefault="0069449D" w:rsidP="0069449D">
      <w:pPr>
        <w:rPr>
          <w:b/>
          <w:sz w:val="32"/>
        </w:rPr>
      </w:pPr>
    </w:p>
    <w:p w:rsidR="0069449D" w:rsidRDefault="0069449D" w:rsidP="0069449D">
      <w:pPr>
        <w:rPr>
          <w:b/>
          <w:sz w:val="32"/>
        </w:rPr>
      </w:pPr>
    </w:p>
    <w:p w:rsidR="0069449D" w:rsidRDefault="0069449D" w:rsidP="006944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tbl>
      <w:tblPr>
        <w:tblStyle w:val="a5"/>
        <w:tblW w:w="0" w:type="auto"/>
        <w:tblInd w:w="0" w:type="dxa"/>
        <w:tblLook w:val="04A0"/>
      </w:tblPr>
      <w:tblGrid>
        <w:gridCol w:w="4589"/>
        <w:gridCol w:w="2520"/>
        <w:gridCol w:w="2462"/>
      </w:tblGrid>
      <w:tr w:rsidR="0069449D" w:rsidTr="0069449D"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9449D" w:rsidTr="006944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D" w:rsidRDefault="00694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69449D" w:rsidTr="0069449D"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449D" w:rsidTr="0069449D"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- страна возможностей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449D" w:rsidTr="0069449D"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 добровольческое объединение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449D" w:rsidTr="0069449D"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449D" w:rsidTr="0069449D"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49D" w:rsidTr="0069449D"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сборы по основам военной службы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49D" w:rsidTr="0069449D"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Родины - образ мира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449D" w:rsidTr="0069449D"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9449D" w:rsidRDefault="006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9449D" w:rsidRDefault="0069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9449D" w:rsidRDefault="0069449D" w:rsidP="0069449D">
      <w:pPr>
        <w:rPr>
          <w:rFonts w:ascii="Times New Roman" w:hAnsi="Times New Roman" w:cs="Times New Roman"/>
          <w:sz w:val="24"/>
          <w:szCs w:val="24"/>
        </w:rPr>
      </w:pPr>
    </w:p>
    <w:p w:rsidR="000B2908" w:rsidRDefault="000B2908"/>
    <w:sectPr w:rsidR="000B2908" w:rsidSect="000B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49D"/>
    <w:rsid w:val="000B2908"/>
    <w:rsid w:val="0069449D"/>
    <w:rsid w:val="00F8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9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9449D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6944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39"/>
    <w:rsid w:val="0069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2026-05-13T08:19:00Z</dcterms:created>
  <dcterms:modified xsi:type="dcterms:W3CDTF">2026-05-13T08:24:00Z</dcterms:modified>
</cp:coreProperties>
</file>